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44019B8D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0366A" w:rsidRPr="009D72FC">
        <w:rPr>
          <w:rFonts w:ascii="Garamond" w:hAnsi="Garamond" w:cstheme="minorHAnsi"/>
          <w:bCs/>
          <w:i/>
          <w:color w:val="0000FF"/>
          <w:sz w:val="22"/>
          <w:szCs w:val="22"/>
        </w:rPr>
        <w:t>Accordo Quadro per il servizio di</w:t>
      </w:r>
      <w:r w:rsidR="005E01BA" w:rsidRPr="009D72FC">
        <w:rPr>
          <w:rFonts w:ascii="Garamond" w:hAnsi="Garamond" w:cstheme="minorHAnsi"/>
          <w:bCs/>
          <w:i/>
          <w:color w:val="0000FF"/>
          <w:sz w:val="22"/>
          <w:szCs w:val="22"/>
        </w:rPr>
        <w:t xml:space="preserve"> </w:t>
      </w:r>
      <w:proofErr w:type="spellStart"/>
      <w:r w:rsidR="005E01BA" w:rsidRPr="009D72FC">
        <w:rPr>
          <w:rFonts w:ascii="Garamond" w:hAnsi="Garamond" w:cstheme="minorHAnsi"/>
          <w:bCs/>
          <w:i/>
          <w:color w:val="0000FF"/>
          <w:sz w:val="22"/>
          <w:szCs w:val="22"/>
        </w:rPr>
        <w:t>Aquiring</w:t>
      </w:r>
      <w:proofErr w:type="spellEnd"/>
      <w:r w:rsidR="005E01BA" w:rsidRPr="009D72FC">
        <w:rPr>
          <w:rFonts w:ascii="Garamond" w:hAnsi="Garamond" w:cstheme="minorHAnsi"/>
          <w:bCs/>
          <w:i/>
          <w:color w:val="0000FF"/>
          <w:sz w:val="22"/>
          <w:szCs w:val="22"/>
        </w:rPr>
        <w:t xml:space="preserve"> </w:t>
      </w:r>
      <w:r w:rsidR="006A3463" w:rsidRPr="009D72FC">
        <w:rPr>
          <w:rFonts w:ascii="Garamond" w:hAnsi="Garamond" w:cstheme="minorHAnsi"/>
          <w:bCs/>
          <w:i/>
          <w:color w:val="0000FF"/>
          <w:sz w:val="22"/>
          <w:szCs w:val="22"/>
        </w:rPr>
        <w:t>dei Sistemi Elettronici di Pagamento</w:t>
      </w:r>
    </w:p>
    <w:p w14:paraId="624BD775" w14:textId="0BB0AC01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B83529" w:rsidRPr="00B83529">
        <w:rPr>
          <w:rStyle w:val="BLOCKBOLD"/>
          <w:rFonts w:ascii="Garamond" w:hAnsi="Garamond"/>
          <w:sz w:val="22"/>
          <w:szCs w:val="22"/>
        </w:rPr>
        <w:t>75054</w:t>
      </w:r>
      <w:r w:rsidR="00B83529">
        <w:rPr>
          <w:rStyle w:val="BLOCKBOLD"/>
          <w:rFonts w:ascii="Garamond" w:hAnsi="Garamond"/>
          <w:sz w:val="22"/>
          <w:szCs w:val="22"/>
        </w:rPr>
        <w:t xml:space="preserve"> - 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77777777" w:rsidR="00980C81" w:rsidRPr="005B67E2" w:rsidRDefault="00C672A2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/ [in caso di appalti di servizi e forniture] </w:t>
      </w:r>
      <w:r w:rsidR="00026C8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000000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000000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609CBE5D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  <w:r w:rsidR="00574267" w:rsidRPr="005B67E2">
        <w:rPr>
          <w:rFonts w:ascii="Garamond" w:hAnsi="Garamond"/>
          <w:color w:val="FF0000"/>
          <w:sz w:val="22"/>
          <w:szCs w:val="22"/>
        </w:rPr>
        <w:t>//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2E4921A5" w14:textId="1D0E746D" w:rsidR="00247121" w:rsidRPr="009D72FC" w:rsidRDefault="00247121" w:rsidP="009D72FC">
      <w:pPr>
        <w:spacing w:line="360" w:lineRule="auto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697DE3C2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48861A0F" w:rsidR="00261CE5" w:rsidRPr="005B67E2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  <w:r w:rsidR="00094436" w:rsidRPr="005B67E2">
        <w:rPr>
          <w:rFonts w:ascii="Garamond" w:hAnsi="Garamond"/>
          <w:color w:val="FF0000"/>
          <w:sz w:val="22"/>
          <w:szCs w:val="22"/>
        </w:rPr>
        <w:t>/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7DAB4407" w:rsidR="00083900" w:rsidRPr="005B67E2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r w:rsidR="00083900" w:rsidRPr="005B67E2">
        <w:rPr>
          <w:rFonts w:ascii="Garamond" w:hAnsi="Garamond"/>
          <w:sz w:val="22"/>
          <w:szCs w:val="22"/>
        </w:rPr>
        <w:t xml:space="preserve">ad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CC4C042" w14:textId="4DEE98A6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288FFE70" w:rsidR="00686761" w:rsidRPr="005B67E2" w:rsidRDefault="00686761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intende subappaltare le seguenti prestazioni oggetto dell’appalto: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000000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ovvero</w:t>
      </w:r>
    </w:p>
    <w:p w14:paraId="7B83FAE8" w14:textId="77777777" w:rsidR="004F448C" w:rsidRPr="005B67E2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253BD7B9" w14:textId="77777777" w:rsidR="0003313E" w:rsidRPr="007C6CEB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7C6CEB">
        <w:rPr>
          <w:rFonts w:ascii="Garamond" w:hAnsi="Garamond" w:cs="Calibri"/>
          <w:color w:val="FF0000"/>
          <w:sz w:val="22"/>
        </w:rPr>
        <w:t xml:space="preserve">/ </w:t>
      </w:r>
      <w:r w:rsidRPr="007C6CEB">
        <w:rPr>
          <w:rFonts w:ascii="Garamond" w:hAnsi="Garamond" w:cs="Arial"/>
          <w:bCs/>
          <w:i/>
          <w:color w:val="5B9BD5" w:themeColor="accent5"/>
          <w:sz w:val="22"/>
        </w:rPr>
        <w:t xml:space="preserve">[in caso di affidamenti rientranti nell’ambito di applicazione del Titolo I o del Titolo IV del d.lgs. n. 81/2008] </w:t>
      </w:r>
      <w:r w:rsidRPr="007C6CE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</w:t>
      </w:r>
      <w:proofErr w:type="spellStart"/>
      <w:r w:rsidRPr="007C6CEB">
        <w:rPr>
          <w:rFonts w:ascii="Garamond" w:hAnsi="Garamond" w:cs="Calibri"/>
          <w:sz w:val="22"/>
        </w:rPr>
        <w:t>s.m.i.</w:t>
      </w:r>
      <w:proofErr w:type="spellEnd"/>
      <w:r w:rsidRPr="007C6CEB">
        <w:rPr>
          <w:rFonts w:ascii="Garamond" w:hAnsi="Garamond" w:cs="Calibri"/>
          <w:sz w:val="22"/>
        </w:rPr>
        <w:t xml:space="preserve"> </w:t>
      </w:r>
      <w:r w:rsidRPr="007C6CEB">
        <w:rPr>
          <w:rFonts w:ascii="Garamond" w:hAnsi="Garamond" w:cs="Calibri"/>
          <w:color w:val="FF0000"/>
          <w:sz w:val="22"/>
        </w:rPr>
        <w:t>/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5397FF5A" w:rsidR="004205DF" w:rsidRPr="005B67E2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r w:rsidR="005752E4" w:rsidRPr="005B67E2">
        <w:rPr>
          <w:rFonts w:ascii="Garamond" w:hAnsi="Garamond"/>
          <w:color w:val="FF0000"/>
          <w:sz w:val="22"/>
          <w:szCs w:val="22"/>
        </w:rPr>
        <w:t>…</w:t>
      </w:r>
      <w:r w:rsidR="005752E4" w:rsidRPr="005B67E2">
        <w:rPr>
          <w:rFonts w:ascii="MS Gothic" w:eastAsia="MS Gothic" w:hAnsi="MS Gothic"/>
          <w:b/>
          <w:bCs/>
          <w:color w:val="FF0000"/>
          <w:sz w:val="22"/>
          <w:szCs w:val="22"/>
        </w:rPr>
        <w:t xml:space="preserve"> </w:t>
      </w:r>
      <w:r w:rsidR="00882406" w:rsidRPr="005B67E2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B67E2">
        <w:rPr>
          <w:rFonts w:cs="Calibri"/>
          <w:color w:val="FF0000"/>
          <w:sz w:val="22"/>
          <w:szCs w:val="22"/>
        </w:rPr>
        <w:t xml:space="preserve"> </w:t>
      </w:r>
      <w:r w:rsidR="00882406" w:rsidRPr="005B67E2">
        <w:rPr>
          <w:rFonts w:ascii="Garamond" w:hAnsi="Garamond"/>
          <w:i/>
          <w:iCs/>
          <w:color w:val="FF0000"/>
          <w:sz w:val="22"/>
          <w:szCs w:val="22"/>
        </w:rPr>
        <w:t>[indicare una percentuale di riduzione fino ad un massimo del 20%</w:t>
      </w:r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882406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="004205DF" w:rsidRPr="005B67E2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5B67E2">
        <w:rPr>
          <w:rFonts w:ascii="Garamond" w:hAnsi="Garamond"/>
          <w:sz w:val="22"/>
          <w:szCs w:val="22"/>
        </w:rPr>
        <w:t>:</w:t>
      </w:r>
      <w:r w:rsidR="004205DF" w:rsidRPr="005B67E2">
        <w:rPr>
          <w:rFonts w:ascii="Garamond" w:hAnsi="Garamond"/>
          <w:sz w:val="22"/>
          <w:szCs w:val="22"/>
        </w:rPr>
        <w:t xml:space="preserve"> </w:t>
      </w:r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CA1F34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norme, </w:t>
      </w:r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>certificazion</w:t>
      </w:r>
      <w:r w:rsidR="00DF39A2" w:rsidRPr="005B67E2">
        <w:rPr>
          <w:rFonts w:ascii="Garamond" w:hAnsi="Garamond"/>
          <w:i/>
          <w:iCs/>
          <w:color w:val="FF0000"/>
          <w:sz w:val="22"/>
          <w:szCs w:val="22"/>
        </w:rPr>
        <w:t>i</w:t>
      </w:r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e</w:t>
      </w:r>
      <w:r w:rsidR="00DF39A2" w:rsidRPr="005B67E2">
        <w:rPr>
          <w:rFonts w:ascii="Garamond" w:hAnsi="Garamond"/>
          <w:i/>
          <w:iCs/>
          <w:color w:val="FF0000"/>
          <w:sz w:val="22"/>
          <w:szCs w:val="22"/>
        </w:rPr>
        <w:t>/o</w:t>
      </w:r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marchi 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tra quelli previsti dall’allegato II.13 del </w:t>
      </w:r>
      <w:r w:rsidR="006D5557" w:rsidRPr="005B67E2">
        <w:rPr>
          <w:rFonts w:ascii="Garamond" w:hAnsi="Garamond"/>
          <w:i/>
          <w:iCs/>
          <w:color w:val="FF0000"/>
          <w:sz w:val="22"/>
          <w:szCs w:val="22"/>
        </w:rPr>
        <w:t>Codice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DF39A2" w:rsidRPr="005B67E2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1ACE17DC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7F10DA27" w14:textId="7CA7FDE6" w:rsidR="004E10B2" w:rsidRPr="005B67E2" w:rsidRDefault="00213F0C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="004E10B2"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="004E10B2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="004E10B2"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Pr="005B67E2">
        <w:rPr>
          <w:rFonts w:ascii="Garamond" w:hAnsi="Garamond"/>
          <w:color w:val="FF0000"/>
          <w:sz w:val="22"/>
          <w:szCs w:val="22"/>
        </w:rPr>
        <w:t xml:space="preserve"> /</w:t>
      </w:r>
    </w:p>
    <w:p w14:paraId="7B2CA79F" w14:textId="5148E954" w:rsidR="00A008E4" w:rsidRPr="0059611B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r gli operatori econo</w:t>
      </w:r>
      <w:r w:rsidR="00AF0A7D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mici che occupano 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un numero pari o superiore a quindici dipendenti]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</w:t>
      </w:r>
      <w:r w:rsidRPr="0059611B">
        <w:rPr>
          <w:rFonts w:ascii="Garamond" w:hAnsi="Garamond"/>
          <w:sz w:val="22"/>
          <w:szCs w:val="22"/>
        </w:rPr>
        <w:t xml:space="preserve">stipula </w:t>
      </w:r>
      <w:r w:rsidR="004B5E36" w:rsidRPr="0059611B">
        <w:rPr>
          <w:rFonts w:ascii="Garamond" w:hAnsi="Garamond"/>
          <w:sz w:val="22"/>
          <w:szCs w:val="22"/>
        </w:rPr>
        <w:t>dell’Accordo Quadro</w:t>
      </w:r>
      <w:r w:rsidR="00A008E4" w:rsidRPr="0059611B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05A9491F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4401C" w:rsidRPr="005B67E2">
        <w:rPr>
          <w:rFonts w:ascii="Garamond" w:hAnsi="Garamond"/>
          <w:color w:val="FF0000"/>
          <w:sz w:val="22"/>
          <w:szCs w:val="22"/>
        </w:rPr>
        <w:t>/</w:t>
      </w:r>
    </w:p>
    <w:p w14:paraId="723DFBF1" w14:textId="77777777" w:rsidR="008704AA" w:rsidRPr="005B67E2" w:rsidRDefault="008704AA" w:rsidP="008704A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303615">
        <w:rPr>
          <w:rFonts w:ascii="Garamond" w:hAnsi="Garamond"/>
          <w:i/>
          <w:iCs/>
          <w:sz w:val="22"/>
          <w:szCs w:val="22"/>
        </w:rPr>
        <w:t>[per gli operatori economici che occupano un numero pari o superiore a quindici dipendenti e inferiore o uguale a cinquanta] </w:t>
      </w:r>
      <w:r w:rsidRPr="00303615">
        <w:rPr>
          <w:rFonts w:ascii="Garamond" w:hAnsi="Garamond"/>
          <w:sz w:val="22"/>
          <w:szCs w:val="22"/>
        </w:rPr>
        <w:t>che, nei dodici mesi antecedenti alla presentazione dell’offerta nell’ambito della presente procedura, non ha violato l’obbligo di cui all’articolo 1, comma 2, dell’Allegato II.3 del Codice e di cui all’art. 47, comma 3, del decreto-legge 31 maggio 2021, n. 77, convertito, con modificazioni, dalla legge 29 luglio 2021, n. 108; </w:t>
      </w:r>
      <w:r w:rsidRPr="005B67E2">
        <w:rPr>
          <w:rFonts w:ascii="Garamond" w:hAnsi="Garamond"/>
          <w:color w:val="FF0000"/>
          <w:sz w:val="22"/>
          <w:szCs w:val="22"/>
        </w:rPr>
        <w:t>/</w:t>
      </w:r>
    </w:p>
    <w:p w14:paraId="21E05CED" w14:textId="77777777" w:rsidR="00743287" w:rsidRPr="005B67E2" w:rsidRDefault="00743287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2A91B017" w:rsidR="00D353D3" w:rsidRPr="005B67E2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B67E2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5B67E2">
        <w:rPr>
          <w:rFonts w:ascii="Garamond" w:hAnsi="Garamond"/>
          <w:sz w:val="22"/>
          <w:szCs w:val="22"/>
        </w:rPr>
        <w:t xml:space="preserve">al </w:t>
      </w:r>
      <w:r w:rsidR="00647C1F" w:rsidRPr="005B67E2">
        <w:rPr>
          <w:rFonts w:ascii="Garamond" w:hAnsi="Garamond"/>
          <w:sz w:val="22"/>
          <w:szCs w:val="22"/>
        </w:rPr>
        <w:t>paragrafo</w:t>
      </w:r>
      <w:r w:rsidR="006F40A0">
        <w:rPr>
          <w:rFonts w:ascii="Garamond" w:hAnsi="Garamond"/>
          <w:sz w:val="22"/>
          <w:szCs w:val="22"/>
        </w:rPr>
        <w:t xml:space="preserve"> </w:t>
      </w:r>
      <w:r w:rsidR="0087597C" w:rsidRPr="006F40A0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r w:rsidR="00F675BD" w:rsidRPr="006F40A0">
        <w:rPr>
          <w:rFonts w:ascii="Garamond" w:hAnsi="Garamond"/>
          <w:i/>
          <w:iCs/>
          <w:sz w:val="22"/>
          <w:szCs w:val="22"/>
        </w:rPr>
        <w:t>esecuzione</w:t>
      </w:r>
      <w:r w:rsidR="0087597C" w:rsidRPr="006F40A0">
        <w:rPr>
          <w:rFonts w:ascii="Garamond" w:hAnsi="Garamond"/>
          <w:i/>
          <w:iCs/>
          <w:sz w:val="22"/>
          <w:szCs w:val="22"/>
        </w:rPr>
        <w:t>”</w:t>
      </w:r>
      <w:r w:rsidR="0087597C"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 Disciplinare di gara; 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</w:t>
      </w:r>
      <w:r w:rsidRPr="005B67E2">
        <w:rPr>
          <w:rFonts w:ascii="Garamond" w:hAnsi="Garamond"/>
          <w:sz w:val="22"/>
          <w:szCs w:val="22"/>
        </w:rPr>
        <w:lastRenderedPageBreak/>
        <w:t>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impegnarsi ad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5E7815DA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7923A4">
        <w:rPr>
          <w:rFonts w:ascii="Garamond" w:hAnsi="Garamond"/>
          <w:sz w:val="22"/>
          <w:szCs w:val="22"/>
        </w:rPr>
        <w:t xml:space="preserve">paragrafo </w:t>
      </w:r>
      <w:r w:rsidR="0087597C" w:rsidRPr="007923A4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7923A4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1903BEDC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113BBA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113BBA">
        <w:rPr>
          <w:rFonts w:ascii="Garamond" w:hAnsi="Garamond"/>
          <w:sz w:val="22"/>
          <w:szCs w:val="22"/>
          <w:lang w:eastAsia="en-US"/>
        </w:rPr>
        <w:t>fermo quanto previsto al paragrafo</w:t>
      </w:r>
      <w:r w:rsidR="00113BBA" w:rsidRPr="00113BBA">
        <w:rPr>
          <w:rFonts w:ascii="Garamond" w:hAnsi="Garamond"/>
          <w:sz w:val="22"/>
          <w:szCs w:val="22"/>
          <w:lang w:eastAsia="en-US"/>
        </w:rPr>
        <w:t xml:space="preserve"> </w:t>
      </w:r>
      <w:r w:rsidRPr="00113BBA">
        <w:rPr>
          <w:rFonts w:ascii="Garamond" w:hAnsi="Garamond"/>
          <w:i/>
          <w:iCs/>
          <w:sz w:val="22"/>
          <w:szCs w:val="22"/>
          <w:lang w:eastAsia="en-US"/>
        </w:rPr>
        <w:t>“Busta “B” – Offerta Tecnica” - OEPV]</w:t>
      </w:r>
      <w:r w:rsidRPr="00113BBA">
        <w:rPr>
          <w:rFonts w:ascii="Garamond" w:hAnsi="Garamond"/>
          <w:sz w:val="22"/>
          <w:szCs w:val="22"/>
          <w:lang w:eastAsia="en-US"/>
        </w:rPr>
        <w:t xml:space="preserve"> e  al paragrafo </w:t>
      </w:r>
      <w:r w:rsidRPr="00113BBA">
        <w:rPr>
          <w:rFonts w:ascii="Garamond" w:hAnsi="Garamond"/>
          <w:i/>
          <w:iCs/>
          <w:sz w:val="22"/>
          <w:szCs w:val="22"/>
          <w:lang w:eastAsia="en-US"/>
        </w:rPr>
        <w:t>“Verifica di anomalia delle offerte” – OEPV</w:t>
      </w:r>
      <w:r w:rsidRPr="00113BBA">
        <w:rPr>
          <w:rFonts w:ascii="Garamond" w:hAnsi="Garamond"/>
          <w:sz w:val="22"/>
          <w:szCs w:val="22"/>
          <w:lang w:eastAsia="en-US"/>
        </w:rPr>
        <w:t xml:space="preserve"> del Disciplinare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65D90279" w:rsidR="004F3B4A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113BBA">
        <w:rPr>
          <w:rFonts w:ascii="Garamond" w:hAnsi="Garamond"/>
          <w:sz w:val="22"/>
          <w:szCs w:val="22"/>
        </w:rPr>
        <w:t xml:space="preserve"> </w:t>
      </w:r>
      <w:r w:rsidR="0087597C" w:rsidRPr="0059611B">
        <w:rPr>
          <w:rFonts w:ascii="Garamond" w:hAnsi="Garamond"/>
          <w:i/>
          <w:iCs/>
          <w:sz w:val="22"/>
          <w:szCs w:val="22"/>
        </w:rPr>
        <w:t>“comunicazioni”</w:t>
      </w:r>
      <w:r w:rsidR="00113BBA" w:rsidRPr="0059611B">
        <w:rPr>
          <w:rFonts w:ascii="Garamond" w:hAnsi="Garamond"/>
          <w:i/>
          <w:iCs/>
          <w:sz w:val="22"/>
          <w:szCs w:val="22"/>
        </w:rPr>
        <w:t xml:space="preserve"> </w:t>
      </w:r>
      <w:r w:rsidR="0059611B" w:rsidRPr="0059611B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33ABCD93" w:rsidR="005A3A23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59611B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59611B">
        <w:rPr>
          <w:rFonts w:ascii="Garamond" w:hAnsi="Garamond"/>
          <w:sz w:val="22"/>
          <w:szCs w:val="22"/>
          <w:lang w:val="x-none"/>
        </w:rPr>
        <w:t xml:space="preserve"> del </w:t>
      </w:r>
      <w:r w:rsidR="004F3B4A" w:rsidRPr="005B67E2">
        <w:rPr>
          <w:rFonts w:ascii="Garamond" w:hAnsi="Garamond"/>
          <w:sz w:val="22"/>
          <w:szCs w:val="22"/>
          <w:lang w:val="x-none"/>
        </w:rPr>
        <w:t>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lastRenderedPageBreak/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0752" w14:textId="77777777" w:rsidR="00532A8B" w:rsidRDefault="00532A8B">
      <w:r>
        <w:separator/>
      </w:r>
    </w:p>
  </w:endnote>
  <w:endnote w:type="continuationSeparator" w:id="0">
    <w:p w14:paraId="5985ACD1" w14:textId="77777777" w:rsidR="00532A8B" w:rsidRDefault="00532A8B">
      <w:r>
        <w:continuationSeparator/>
      </w:r>
    </w:p>
  </w:endnote>
  <w:endnote w:type="continuationNotice" w:id="1">
    <w:p w14:paraId="55B32572" w14:textId="77777777" w:rsidR="00532A8B" w:rsidRDefault="00532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1C8B" w14:textId="77777777" w:rsidR="00532A8B" w:rsidRDefault="00532A8B">
      <w:r>
        <w:separator/>
      </w:r>
    </w:p>
  </w:footnote>
  <w:footnote w:type="continuationSeparator" w:id="0">
    <w:p w14:paraId="008E75FA" w14:textId="77777777" w:rsidR="00532A8B" w:rsidRDefault="00532A8B">
      <w:r>
        <w:continuationSeparator/>
      </w:r>
    </w:p>
  </w:footnote>
  <w:footnote w:type="continuationNotice" w:id="1">
    <w:p w14:paraId="554CB9D8" w14:textId="77777777" w:rsidR="00532A8B" w:rsidRDefault="00532A8B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461C0BF9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Pr="002771F6">
      <w:rPr>
        <w:color w:val="FF0000"/>
      </w:rPr>
      <w:t xml:space="preserve">XX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3BBA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4B3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DE9"/>
    <w:rsid w:val="00207070"/>
    <w:rsid w:val="002131E5"/>
    <w:rsid w:val="0021333F"/>
    <w:rsid w:val="00213F0C"/>
    <w:rsid w:val="00217EE2"/>
    <w:rsid w:val="0022038E"/>
    <w:rsid w:val="00220702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3615"/>
    <w:rsid w:val="0030366A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50D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2A8B"/>
    <w:rsid w:val="00534E13"/>
    <w:rsid w:val="0053719D"/>
    <w:rsid w:val="00537AC4"/>
    <w:rsid w:val="005402E6"/>
    <w:rsid w:val="005405D8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9611B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01BA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463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40A0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287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2512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912CA"/>
    <w:rsid w:val="007919E6"/>
    <w:rsid w:val="007923A4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AA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A56EC"/>
    <w:rsid w:val="008A6B35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1997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459"/>
    <w:rsid w:val="009D160A"/>
    <w:rsid w:val="009D1A67"/>
    <w:rsid w:val="009D2CA3"/>
    <w:rsid w:val="009D3DE1"/>
    <w:rsid w:val="009D72FC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2D77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47BFD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3529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2FEC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161C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50AC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0D53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9FA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3D4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11</Pages>
  <Words>3766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Mulas, Angelo</cp:lastModifiedBy>
  <cp:revision>1078</cp:revision>
  <dcterms:created xsi:type="dcterms:W3CDTF">2023-12-05T10:55:00Z</dcterms:created>
  <dcterms:modified xsi:type="dcterms:W3CDTF">2025-10-22T15:18:00Z</dcterms:modified>
</cp:coreProperties>
</file>